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XX市应急管理局通告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X应〔2026〕4号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关于森林防火期严禁野外用火的通告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当前我市已进入森林防火期，天干物燥，风力较大，森林火险等级持续偏高，森林防火形势十分严峻。为有效预防和遏制森林火灾发生，保障人民群众生命财产安全和森林资源安全，根据《森林防火条例》等法律法规规定，现就森林防火期严禁野外用火有关事项通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划定森林防火区。全市所有林区及林地边缘100米范围内为森林防火区。在森林防火期内，防火区内严禁一切野外用火。任何单位和个人不得在防火区内吸烟、野炊、烧荒、烧秸秆、烧田埂、焚烧垃圾等，切实消除火灾隐患，从源头上防范森林火灾发生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严格火源管控。进入林区的人员和车辆必须接受防火检查，交存火种。林区主要入口设立检查站，实行入山登记制度。严禁携带火种进入林区，严禁在林区使用明火照明、取暖。对重点林区、重点时段要增派巡护力量，实行网格化管理，确保火源管控无死角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落实防火责任。各乡镇（街道）要严格落实森林防火行政首长负责制，层层签订防火责任书，明确各级各岗位防火职责。林权所有者和经营单位要承担防火主体责任，配备必要的防火设施和装备。护林员要坚守岗位、加强巡护，确保火情早发现、早报告、早处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做好应急处置准备。各级森林消防专业队伍要实行24小时值守备勤，保持战备状态。要提前检修防火机具装备，补充物资储备。要完善应急预案，开展实战演练，确保一旦发生火情能够快速响应、科学扑救，实现"打早、打小、打了"，最大限度减少损失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严肃追究法律责任。对违反本通告规定，在森林防火区内野外用火的，由有关部门依法予以处罚。因野外用火引发森林火灾的，依法追究刑事责任。对失职渎职导致发生重大森林火灾的，严肃追究相关责任人责任，绝不姑息迁就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本通告自发布之日起施行。请广大市民自觉遵守，积极举报违规用火行为，举报电话：12119。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XX市应急管理局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2026年10月1日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