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XX市市场监督管理局通告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X监〔2026〕11号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关于规范市场价格行为的通告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为维护公平竞争的市场价格秩序，保护消费者和经营者的合法权益，营造良好消费环境，促进市场经济健康发展，根据《中华人民共和国价格法》《价格违法行为行政处罚规定》等法律法规规定，现就规范市场价格行为有关事项通告如下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一、经营者要严格遵守价格法律法规。各经营者应当遵循公平、合法、诚实信用的定价原则，自觉维护市场价格秩序。实行市场调节价的商品和服务，经营者应当依法自主定价，不得相互串通、操纵市场价格，不得捏造散布涨价信息、哄抬价格，不得囤积居奇、谋取暴利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二、严格执行明码标价规定。经营者销售商品、提供服务应当明码标价，标价内容要真实准确、货签对位、标识醒目。不得在标价之外加价出售商品或收取任何未予标明的费用。网络交易经营者应当在首页显著位置公示商品价格信息，保障消费者知情权和选择权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三、严禁价格欺诈行为。经营者不得利用虚假的或者使人误解的价格手段诱骗消费者交易，不得虚构原价、虚假折扣、虚假降价。促销活动要规范有序，促销规则要清晰透明，不得设置不合理限制条件。要切实保障消费者合法权益，营造诚信经营的市场价格环境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四、加强重点领域价格监管。市场监管部门将加大对粮油肉蛋菜等民生商品、药品、防疫物资、旅游服务、停车收费等重点领域的价格监督检查力度。对节假日期间价格违法行为，将依法从重处罚。要保持对价格违法行为的高压震慑态势，维护市场价格基本稳定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五、畅通投诉举报渠道。消费者发现价格违法行为，可通过12315投诉举报热线或全国12315平台进行举报。市场监管部门将依法及时受理、核查处理，切实维护消费者合法权益。鼓励经营者和社会各界共同监督价格行为，共建良好市场价格秩序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本通告自发布之日起施行。希望广大经营者自觉遵守价格法律法规，共同维护市场价格秩序。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特此通告。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XX市市场监督管理局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2026年1月20日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