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80" w:line="560" w:lineRule="exact"/>
        <w:jc w:val="center"/>
      </w:pPr>
      <w:r>
        <w:rPr>
          <w:rFonts w:ascii="方正小标宋简体" w:hAnsi="方正小标宋简体"/>
          <w:b/>
          <w:sz w:val="44"/>
        </w:rPr>
        <w:t>乡村振兴工作总结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2025年，我单位深入贯彻落实习近平总书记关于三农工作的重要论述，按照产业兴旺、生态宜居、乡风文明、治理有效、生活富裕的总要求，扎实推进乡村全面振兴，各项工作取得明显成效。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一、主要工作成效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推进产业振兴，壮大乡村经济。编制完成乡村产业发展规划，发展特色产业基地5个，面积达1000亩。培育农业龙头企业2家、农民专业合作社3个、家庭农场5个。发展乡村旅游，打造乡村旅游示范点1个，接待游客1万人次，实现旅游收入50万元。农村居民人均可支配收入增长8%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推进人才振兴，培育新型农民。实施乡村人才回引计划，回引在外成功人士5人返乡创业。开展新型职业农民培训10场次，培训农民300人次。培养农村实用人才50人、乡村工匠10人。选派科技特派员5人下乡服务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推进文化振兴，培育文明乡风。完善村级综合文化服务中心3个，新建文化广场2个。开展送文化下乡活动10场次。举办农民丰收节庆祝活动1次。深化文明村镇创建，创建县级文明村2个。开展移风易俗行动，抵制高价彩礼、厚葬薄养等陋习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推进生态振兴，建设美丽乡村。开展农村人居环境整治，新建农村生活垃圾收集设施10处。新建农村污水处理设施1座。完成农村户厕改造100户。实施村庄绿化工程，栽植绿化树木2000株。创建美丽庭院示范户50户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推进组织振兴，夯实基层基础。完成村两委换届选举，选优配强村级班子。整顿软弱涣散村党组织1个。发展村级集体经济，消除集体经济薄弱村2个，村集体经济收入均达到5万元以上。完善村民自治机制，规范村规民约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（六）巩固拓展脱贫攻坚成果。严格落实四个不摘要求，建立健全防返贫监测帮扶机制。投入衔接资金200万元，实施项目10个。脱贫人口人均纯收入增长10%以上。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二、存在问题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（一）产业发展水平不高。农业产业链条短，农产品附加值低，市场竞争力不强。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（二）人才短缺问题突出。农村青壮年劳动力外流，人才引不进、留不住。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（三）资金投入仍显不足。乡村振兴资金缺口较大，融资渠道单一。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三、下一步工作计划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（一）大力发展乡村产业。培育壮大特色产业，延长产业链条，推动三产融合发展。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（二）加强乡村人才队伍建设。完善人才引进培养机制，引导各类人才投身乡村振兴。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（三）深化农村改革。推进农村土地制度改革，激发农村发展活力。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（四）建设和美乡村。持续改善农村人居环境，打造宜居宜业和美乡村。</w:t>
      </w:r>
    </w:p>
    <w:p/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